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Γλώσσα Στ’ τάξης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  <w:t>1. Να γράψετε στις παρενθέσεις το συντακτικό ρόλο (υποκείμενο, αντικείμενο ή κατηγορούμενο) των υπογραμμισμένων λέξεων.</w:t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numPr>
          <w:ilvl w:val="0"/>
          <w:numId w:val="1"/>
        </w:numPr>
        <w:spacing w:lineRule="auto" w:line="360"/>
        <w:rPr>
          <w:lang w:val="el-GR"/>
        </w:rPr>
      </w:pPr>
      <w:r>
        <w:rPr>
          <w:lang w:val="el-GR"/>
        </w:rPr>
        <w:t xml:space="preserve">Μην κάνετε </w:t>
      </w:r>
      <w:r>
        <w:rPr>
          <w:u w:val="single"/>
          <w:lang w:val="el-GR"/>
        </w:rPr>
        <w:t>θόρυβο</w:t>
      </w:r>
      <w:r>
        <w:rPr>
          <w:lang w:val="el-GR"/>
        </w:rPr>
        <w:t xml:space="preserve"> τις ώρες κοινής ησυχιας. (……………………….)</w:t>
      </w:r>
    </w:p>
    <w:p>
      <w:pPr>
        <w:pStyle w:val="Normal"/>
        <w:numPr>
          <w:ilvl w:val="0"/>
          <w:numId w:val="1"/>
        </w:numPr>
        <w:spacing w:lineRule="auto" w:line="360"/>
        <w:rPr>
          <w:lang w:val="el-GR"/>
        </w:rPr>
      </w:pPr>
      <w:r>
        <w:rPr>
          <w:lang w:val="el-GR"/>
        </w:rPr>
        <w:t xml:space="preserve">Μην αγοράζετε περιττά </w:t>
      </w:r>
      <w:r>
        <w:rPr>
          <w:u w:val="single"/>
          <w:lang w:val="el-GR"/>
        </w:rPr>
        <w:t>τρόφιμα</w:t>
      </w:r>
      <w:r>
        <w:rPr>
          <w:lang w:val="el-GR"/>
        </w:rPr>
        <w:t xml:space="preserve"> γιατί έτσι ενισχύεται ο </w:t>
      </w:r>
      <w:r>
        <w:rPr>
          <w:u w:val="single"/>
          <w:lang w:val="el-GR"/>
        </w:rPr>
        <w:t>υπερκαταναλωτισμός</w:t>
      </w:r>
      <w:r>
        <w:rPr>
          <w:lang w:val="el-GR"/>
        </w:rPr>
        <w:t>. (………………………. - ……………………….)</w:t>
      </w:r>
    </w:p>
    <w:p>
      <w:pPr>
        <w:pStyle w:val="Normal"/>
        <w:numPr>
          <w:ilvl w:val="0"/>
          <w:numId w:val="1"/>
        </w:numPr>
        <w:spacing w:lineRule="auto" w:line="360"/>
        <w:rPr>
          <w:lang w:val="el-GR"/>
        </w:rPr>
      </w:pPr>
      <w:r>
        <w:rPr>
          <w:lang w:val="el-GR"/>
        </w:rPr>
        <w:t xml:space="preserve">Πες </w:t>
      </w:r>
      <w:r>
        <w:rPr>
          <w:u w:val="single"/>
          <w:lang w:val="el-GR"/>
        </w:rPr>
        <w:t>μου</w:t>
      </w:r>
      <w:r>
        <w:rPr>
          <w:lang w:val="el-GR"/>
        </w:rPr>
        <w:t xml:space="preserve"> αν είσαι </w:t>
      </w:r>
      <w:r>
        <w:rPr>
          <w:u w:val="single"/>
          <w:lang w:val="el-GR"/>
        </w:rPr>
        <w:t>ευχαριστημένος</w:t>
      </w:r>
      <w:r>
        <w:rPr>
          <w:lang w:val="el-GR"/>
        </w:rPr>
        <w:t xml:space="preserve"> από το κατάστημα. (……………………………. - ……………………….)</w:t>
      </w:r>
    </w:p>
    <w:p>
      <w:pPr>
        <w:pStyle w:val="Normal"/>
        <w:numPr>
          <w:ilvl w:val="0"/>
          <w:numId w:val="1"/>
        </w:numPr>
        <w:spacing w:lineRule="auto" w:line="360"/>
        <w:rPr>
          <w:lang w:val="el-GR"/>
        </w:rPr>
      </w:pPr>
      <w:r>
        <w:rPr>
          <w:lang w:val="el-GR"/>
        </w:rPr>
        <w:t xml:space="preserve">Ο </w:t>
      </w:r>
      <w:r>
        <w:rPr>
          <w:u w:val="single"/>
          <w:lang w:val="el-GR"/>
        </w:rPr>
        <w:t>αγρότης</w:t>
      </w:r>
      <w:r>
        <w:rPr>
          <w:lang w:val="el-GR"/>
        </w:rPr>
        <w:t xml:space="preserve"> πούλησε τη </w:t>
      </w:r>
      <w:r>
        <w:rPr>
          <w:u w:val="single"/>
          <w:lang w:val="el-GR"/>
        </w:rPr>
        <w:t>σοδειά</w:t>
      </w:r>
      <w:r>
        <w:rPr>
          <w:lang w:val="el-GR"/>
        </w:rPr>
        <w:t xml:space="preserve"> του σε χαμηλή τιμή. (……………………. - ……………………)</w:t>
      </w:r>
    </w:p>
    <w:p>
      <w:pPr>
        <w:pStyle w:val="Normal"/>
        <w:numPr>
          <w:ilvl w:val="0"/>
          <w:numId w:val="1"/>
        </w:numPr>
        <w:spacing w:lineRule="auto" w:line="360"/>
        <w:rPr>
          <w:lang w:val="el-GR"/>
        </w:rPr>
      </w:pPr>
      <w:r>
        <w:rPr>
          <w:u w:val="single"/>
          <w:lang w:val="el-GR"/>
        </w:rPr>
        <w:t>Ατελείωτη</w:t>
      </w:r>
      <w:r>
        <w:rPr>
          <w:lang w:val="el-GR"/>
        </w:rPr>
        <w:t xml:space="preserve"> μου φάνηκε η </w:t>
      </w:r>
      <w:r>
        <w:rPr>
          <w:u w:val="single"/>
          <w:lang w:val="el-GR"/>
        </w:rPr>
        <w:t>διαδρομή</w:t>
      </w:r>
      <w:r>
        <w:rPr>
          <w:lang w:val="el-GR"/>
        </w:rPr>
        <w:t>. (………………………. - ………………………..)</w:t>
      </w:r>
    </w:p>
    <w:p>
      <w:pPr>
        <w:pStyle w:val="Normal"/>
        <w:numPr>
          <w:ilvl w:val="0"/>
          <w:numId w:val="1"/>
        </w:numPr>
        <w:spacing w:lineRule="auto" w:line="360"/>
        <w:rPr>
          <w:lang w:val="el-GR"/>
        </w:rPr>
      </w:pPr>
      <w:r>
        <w:rPr>
          <w:lang w:val="el-GR"/>
        </w:rPr>
        <w:t xml:space="preserve">Δεν ανοίγω </w:t>
      </w:r>
      <w:r>
        <w:rPr>
          <w:u w:val="single"/>
          <w:lang w:val="el-GR"/>
        </w:rPr>
        <w:t>τα παράθυρα</w:t>
      </w:r>
      <w:r>
        <w:rPr>
          <w:lang w:val="el-GR"/>
        </w:rPr>
        <w:t xml:space="preserve"> για να μην αναπνέω </w:t>
      </w:r>
      <w:r>
        <w:rPr>
          <w:u w:val="single"/>
          <w:lang w:val="el-GR"/>
        </w:rPr>
        <w:t>σκόνες</w:t>
      </w:r>
      <w:r>
        <w:rPr>
          <w:lang w:val="el-GR"/>
        </w:rPr>
        <w:t xml:space="preserve"> και </w:t>
      </w:r>
      <w:r>
        <w:rPr>
          <w:u w:val="single"/>
          <w:lang w:val="el-GR"/>
        </w:rPr>
        <w:t>καυσαέρια</w:t>
      </w:r>
      <w:r>
        <w:rPr>
          <w:lang w:val="el-GR"/>
        </w:rPr>
        <w:t>. (………………………. - ………………………. - ……………………….)</w:t>
      </w:r>
    </w:p>
    <w:p>
      <w:pPr>
        <w:pStyle w:val="Normal"/>
        <w:numPr>
          <w:ilvl w:val="0"/>
          <w:numId w:val="1"/>
        </w:numPr>
        <w:spacing w:lineRule="auto" w:line="360"/>
        <w:rPr>
          <w:lang w:val="el-GR"/>
        </w:rPr>
      </w:pPr>
      <w:r>
        <w:rPr>
          <w:u w:val="single"/>
          <w:lang w:val="el-GR"/>
        </w:rPr>
        <w:t>Το σωματείο</w:t>
      </w:r>
      <w:r>
        <w:rPr>
          <w:lang w:val="el-GR"/>
        </w:rPr>
        <w:t xml:space="preserve"> των εργαζομένων ζήτησε να δεί το διευθυντή. (………………………….)</w:t>
      </w:r>
    </w:p>
    <w:p>
      <w:pPr>
        <w:pStyle w:val="Normal"/>
        <w:numPr>
          <w:ilvl w:val="0"/>
          <w:numId w:val="1"/>
        </w:numPr>
        <w:spacing w:lineRule="auto" w:line="360"/>
        <w:rPr>
          <w:lang w:val="el-GR"/>
        </w:rPr>
      </w:pPr>
      <w:r>
        <w:rPr>
          <w:u w:val="single"/>
          <w:lang w:val="el-GR"/>
        </w:rPr>
        <w:t xml:space="preserve">Μας </w:t>
      </w:r>
      <w:r>
        <w:rPr>
          <w:lang w:val="el-GR"/>
        </w:rPr>
        <w:t xml:space="preserve">ξέφυγε μια καλή </w:t>
      </w:r>
      <w:r>
        <w:rPr>
          <w:u w:val="single"/>
          <w:lang w:val="el-GR"/>
        </w:rPr>
        <w:t>ευκαιρία</w:t>
      </w:r>
      <w:r>
        <w:rPr>
          <w:lang w:val="el-GR"/>
        </w:rPr>
        <w:t xml:space="preserve"> να πάρουμε </w:t>
      </w:r>
      <w:r>
        <w:rPr>
          <w:u w:val="single"/>
          <w:lang w:val="el-GR"/>
        </w:rPr>
        <w:t>επιχορήγηση</w:t>
      </w:r>
      <w:r>
        <w:rPr>
          <w:lang w:val="el-GR"/>
        </w:rPr>
        <w:t xml:space="preserve"> για το πάρκο της γειτονιάς. (…………………………. - …………………………. - ……………………….)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  <w:t>2. Να γράψετε δίπλα στο κουτάκι κάθε πρότασης τον αριθμό της κατηγορίας στην οποία ανήκει.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589280</wp:posOffset>
                </wp:positionH>
                <wp:positionV relativeFrom="paragraph">
                  <wp:posOffset>84455</wp:posOffset>
                </wp:positionV>
                <wp:extent cx="5202555" cy="80962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000" cy="808920"/>
                        </a:xfrm>
                        <a:prstGeom prst="rect">
                          <a:avLst/>
                        </a:prstGeom>
                        <a:noFill/>
                        <a:ln w="54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false"/>
                              <w:bidi w:val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. Υποκείμενο – Ρήμα</w:t>
                            </w:r>
                          </w:p>
                          <w:p>
                            <w:pPr>
                              <w:pStyle w:val="FrameContents"/>
                              <w:overflowPunct w:val="false"/>
                              <w:bidi w:val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. Υποκείμενο – Ρήμα – Κατηγορούμενο</w:t>
                            </w:r>
                          </w:p>
                          <w:p>
                            <w:pPr>
                              <w:pStyle w:val="FrameContents"/>
                              <w:overflowPunct w:val="false"/>
                              <w:bidi w:val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>. Υποκείμενο – Ρήμα – Αντικείμενο</w:t>
                            </w:r>
                          </w:p>
                          <w:p>
                            <w:pPr>
                              <w:pStyle w:val="FrameContents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</w:rPr>
                              <w:t xml:space="preserve">. Υποκείμενο – Ρήμα – Άμεσο Αντικείμενο – Έμμεσο Αντικείμενο </w:t>
                            </w:r>
                          </w:p>
                        </w:txbxContent>
                      </wps:txbx>
                      <wps:bodyPr lIns="27360" rIns="27360" tIns="27360" bIns="2736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stroked="t" style="position:absolute;margin-left:46.4pt;margin-top:6.65pt;width:409.55pt;height:63.65pt">
                <w10:wrap type="square"/>
                <v:fill o:detectmouseclick="t" on="false"/>
                <v:stroke color="black" weight="54720" joinstyle="round" endcap="flat"/>
                <v:textbox>
                  <w:txbxContent>
                    <w:p>
                      <w:pPr>
                        <w:pStyle w:val="FrameContents"/>
                        <w:overflowPunct w:val="false"/>
                        <w:bidi w:val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</w:rPr>
                        <w:t>. Υποκείμενο – Ρήμα</w:t>
                      </w:r>
                    </w:p>
                    <w:p>
                      <w:pPr>
                        <w:pStyle w:val="FrameContents"/>
                        <w:overflowPunct w:val="false"/>
                        <w:bidi w:val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2</w:t>
                      </w:r>
                      <w:r>
                        <w:rPr>
                          <w:color w:val="000000"/>
                        </w:rPr>
                        <w:t>. Υποκείμενο – Ρήμα – Κατηγορούμενο</w:t>
                      </w:r>
                    </w:p>
                    <w:p>
                      <w:pPr>
                        <w:pStyle w:val="FrameContents"/>
                        <w:overflowPunct w:val="false"/>
                        <w:bidi w:val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>. Υποκείμενο – Ρήμα – Αντικείμενο</w:t>
                      </w:r>
                    </w:p>
                    <w:p>
                      <w:pPr>
                        <w:pStyle w:val="FrameContents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4</w:t>
                      </w:r>
                      <w:r>
                        <w:rPr>
                          <w:color w:val="000000"/>
                        </w:rPr>
                        <w:t xml:space="preserve">. Υποκείμενο – Ρήμα – Άμεσο Αντικείμενο – Έμμεσο Αντικείμενο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8909"/>
        <w:gridCol w:w="1065"/>
      </w:tblGrid>
      <w:tr>
        <w:trPr/>
        <w:tc>
          <w:tcPr>
            <w:tcW w:w="8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Ο Ανδρέας δεν προσέχει την υγεία του.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8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Ο καιρός χάλασε.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8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Μου έκανε εντύπωση η ψυχραιμία της.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8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Οι στρατιώτες αποδείχθηκαν γενναίοι.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8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Σε ενοχλεί ο θόρυβος;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8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Η πόρτα είχε μείνει μισάνοιχτη.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8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Ο Στράτος της άφησε χρήματα.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8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Εσύ τηλεφώνησες;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8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Εσύ μου τηλεφώνησες;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8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Η βαλίτσα βρέθηκε ανοιγμένη.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LibreOffice/6.1.2.1$Windows_X86_64 LibreOffice_project/65905a128db06ba48db947242809d14d3f9a93fe</Application>
  <Pages>1</Pages>
  <Words>197</Words>
  <Characters>1131</Characters>
  <CharactersWithSpaces>1304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2020-03-26T11:33:07Z</dcterms:created>
  <dc:creator/>
  <dc:description/>
  <dc:language>en-US</dc:language>
  <cp:lastModifiedBy/>
  <dcterms:modified xsi:type="dcterms:W3CDTF">2020-03-27T12:24:28Z</dcterms:modified>
  <cp:revision>9</cp:revision>
  <dc:subject/>
  <dc:title/>
</cp:coreProperties>
</file>